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89" w:type="dxa"/>
        <w:tblLook w:val="04A0" w:firstRow="1" w:lastRow="0" w:firstColumn="1" w:lastColumn="0" w:noHBand="0" w:noVBand="1"/>
      </w:tblPr>
      <w:tblGrid>
        <w:gridCol w:w="3529"/>
        <w:gridCol w:w="3529"/>
        <w:gridCol w:w="3531"/>
      </w:tblGrid>
      <w:tr w:rsidR="00EA7A69" w:rsidTr="00ED0D0B">
        <w:trPr>
          <w:trHeight w:val="3858"/>
        </w:trPr>
        <w:tc>
          <w:tcPr>
            <w:tcW w:w="3529"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sz w:val="30"/>
                <w:szCs w:val="30"/>
              </w:rPr>
              <w:t>Develop your own way of writing ‘Allah’ – stretch and shorten letters, join up lines for artistic effect.  Use your script as the basis for a geometric pattern.</w:t>
            </w:r>
          </w:p>
        </w:tc>
        <w:tc>
          <w:tcPr>
            <w:tcW w:w="3529"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cstheme="minorHAnsi"/>
                <w:sz w:val="30"/>
                <w:szCs w:val="30"/>
              </w:rPr>
              <w:t xml:space="preserve">Create a card set of 5 names for God, based on </w:t>
            </w:r>
            <w:r w:rsidRPr="00ED0D0B">
              <w:rPr>
                <w:rFonts w:ascii="Century Gothic" w:hAnsi="Century Gothic" w:cstheme="minorHAnsi"/>
                <w:sz w:val="30"/>
                <w:szCs w:val="30"/>
                <w:u w:val="single"/>
              </w:rPr>
              <w:t>your</w:t>
            </w:r>
            <w:r w:rsidRPr="00ED0D0B">
              <w:rPr>
                <w:rFonts w:ascii="Century Gothic" w:hAnsi="Century Gothic" w:cstheme="minorHAnsi"/>
                <w:sz w:val="30"/>
                <w:szCs w:val="30"/>
              </w:rPr>
              <w:t xml:space="preserve"> ideas about what God is like.  For each name, design a piece of calligraphy or a symbol to represent that attribute.</w:t>
            </w:r>
          </w:p>
        </w:tc>
        <w:tc>
          <w:tcPr>
            <w:tcW w:w="3531"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sz w:val="30"/>
                <w:szCs w:val="30"/>
              </w:rPr>
              <w:t>Write a poem that explores why it is difficult – maybe impossible – to imagine or understand God.  You could do this as an acrostic using a key term like ‘impersonal’ or ‘unimaginable’.</w:t>
            </w:r>
          </w:p>
        </w:tc>
        <w:bookmarkStart w:id="0" w:name="_GoBack"/>
        <w:bookmarkEnd w:id="0"/>
      </w:tr>
      <w:tr w:rsidR="00EA7A69" w:rsidTr="00ED0D0B">
        <w:trPr>
          <w:trHeight w:val="6524"/>
        </w:trPr>
        <w:tc>
          <w:tcPr>
            <w:tcW w:w="3529"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sz w:val="30"/>
                <w:szCs w:val="30"/>
              </w:rPr>
              <w:t xml:space="preserve">Create a </w:t>
            </w:r>
            <w:proofErr w:type="spellStart"/>
            <w:r w:rsidRPr="00ED0D0B">
              <w:rPr>
                <w:rFonts w:ascii="Century Gothic" w:hAnsi="Century Gothic"/>
                <w:sz w:val="30"/>
                <w:szCs w:val="30"/>
              </w:rPr>
              <w:t>factfile</w:t>
            </w:r>
            <w:proofErr w:type="spellEnd"/>
            <w:r w:rsidRPr="00ED0D0B">
              <w:rPr>
                <w:rFonts w:ascii="Century Gothic" w:hAnsi="Century Gothic"/>
                <w:sz w:val="30"/>
                <w:szCs w:val="30"/>
              </w:rPr>
              <w:t xml:space="preserve"> or poster </w:t>
            </w:r>
            <w:r w:rsidRPr="00ED0D0B">
              <w:rPr>
                <w:rFonts w:ascii="Century Gothic" w:hAnsi="Century Gothic"/>
                <w:sz w:val="30"/>
                <w:szCs w:val="30"/>
                <w:u w:val="single"/>
              </w:rPr>
              <w:t>summarising</w:t>
            </w:r>
            <w:r w:rsidRPr="00ED0D0B">
              <w:rPr>
                <w:rFonts w:ascii="Century Gothic" w:hAnsi="Century Gothic"/>
                <w:sz w:val="30"/>
                <w:szCs w:val="30"/>
              </w:rPr>
              <w:t xml:space="preserve"> what Sikhs, Hindus, Christians, Jews and Muslims each believe about God.  Use symbols/images where appropriate (remember, many Muslims and Sikhs believe it is disrespectful to create images of God).</w:t>
            </w:r>
          </w:p>
        </w:tc>
        <w:tc>
          <w:tcPr>
            <w:tcW w:w="3529"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sz w:val="30"/>
                <w:szCs w:val="30"/>
              </w:rPr>
              <w:t xml:space="preserve">Many Muslims say that all images of God are misleading.  Find an example of a misleading image of God (from any religion) and explain why </w:t>
            </w:r>
            <w:r w:rsidRPr="00ED0D0B">
              <w:rPr>
                <w:rFonts w:ascii="Century Gothic" w:hAnsi="Century Gothic"/>
                <w:sz w:val="30"/>
                <w:szCs w:val="30"/>
                <w:u w:val="single"/>
              </w:rPr>
              <w:t>you</w:t>
            </w:r>
            <w:r w:rsidRPr="00ED0D0B">
              <w:rPr>
                <w:rFonts w:ascii="Century Gothic" w:hAnsi="Century Gothic"/>
                <w:sz w:val="30"/>
                <w:szCs w:val="30"/>
              </w:rPr>
              <w:t xml:space="preserve"> think it fails in its attempt to represent God.</w:t>
            </w:r>
          </w:p>
        </w:tc>
        <w:tc>
          <w:tcPr>
            <w:tcW w:w="3531" w:type="dxa"/>
            <w:vAlign w:val="center"/>
          </w:tcPr>
          <w:p w:rsidR="00EA7A69" w:rsidRPr="00ED0D0B" w:rsidRDefault="00ED0D0B" w:rsidP="00ED0D0B">
            <w:pPr>
              <w:pStyle w:val="ListParagraph"/>
              <w:numPr>
                <w:ilvl w:val="0"/>
                <w:numId w:val="2"/>
              </w:numPr>
              <w:spacing w:line="276" w:lineRule="auto"/>
              <w:ind w:left="447" w:hanging="425"/>
              <w:rPr>
                <w:sz w:val="30"/>
                <w:szCs w:val="30"/>
              </w:rPr>
            </w:pPr>
            <w:r w:rsidRPr="00ED0D0B">
              <w:rPr>
                <w:rFonts w:ascii="Century Gothic" w:hAnsi="Century Gothic"/>
                <w:sz w:val="30"/>
                <w:szCs w:val="30"/>
              </w:rPr>
              <w:t xml:space="preserve">Read the story of </w:t>
            </w:r>
            <w:proofErr w:type="gramStart"/>
            <w:r w:rsidRPr="00ED0D0B">
              <w:rPr>
                <w:rFonts w:ascii="Century Gothic" w:hAnsi="Century Gothic"/>
                <w:sz w:val="30"/>
                <w:szCs w:val="30"/>
              </w:rPr>
              <w:t>Elijah(</w:t>
            </w:r>
            <w:proofErr w:type="gramEnd"/>
            <w:r w:rsidRPr="00ED0D0B">
              <w:rPr>
                <w:rFonts w:ascii="Century Gothic" w:hAnsi="Century Gothic"/>
                <w:sz w:val="30"/>
                <w:szCs w:val="30"/>
              </w:rPr>
              <w:t>in the Old Testament part of the Bible, First Book of Kings, Chapter 18).  Create a piece of art – a painting, drawing, collage or sculpture – that represents what Elijah learnt about God when he encountered him on the mountain.</w:t>
            </w:r>
          </w:p>
        </w:tc>
      </w:tr>
      <w:tr w:rsidR="00ED0D0B" w:rsidTr="00ED0D0B">
        <w:trPr>
          <w:trHeight w:val="834"/>
        </w:trPr>
        <w:tc>
          <w:tcPr>
            <w:tcW w:w="10589" w:type="dxa"/>
            <w:gridSpan w:val="3"/>
            <w:vAlign w:val="center"/>
          </w:tcPr>
          <w:p w:rsidR="00ED0D0B" w:rsidRPr="00ED0D0B" w:rsidRDefault="00ED0D0B" w:rsidP="00ED0D0B">
            <w:pPr>
              <w:jc w:val="center"/>
              <w:rPr>
                <w:b/>
                <w:sz w:val="32"/>
              </w:rPr>
            </w:pPr>
            <w:r w:rsidRPr="00ED0D0B">
              <w:rPr>
                <w:b/>
                <w:sz w:val="32"/>
              </w:rPr>
              <w:t xml:space="preserve">Useful online resource:   </w:t>
            </w:r>
            <w:hyperlink r:id="rId7" w:history="1">
              <w:r w:rsidRPr="00ED0D0B">
                <w:rPr>
                  <w:rStyle w:val="Hyperlink"/>
                  <w:rFonts w:ascii="Century Gothic" w:hAnsi="Century Gothic"/>
                  <w:b/>
                  <w:sz w:val="32"/>
                </w:rPr>
                <w:t>www.bbc.co.uk/religion/religions</w:t>
              </w:r>
            </w:hyperlink>
          </w:p>
        </w:tc>
      </w:tr>
    </w:tbl>
    <w:p w:rsidR="00EA7A69" w:rsidRPr="00103E57" w:rsidRDefault="00EA7A69"/>
    <w:sectPr w:rsidR="00EA7A69" w:rsidRPr="00103E57" w:rsidSect="00EA7A69">
      <w:headerReference w:type="default" r:id="rId8"/>
      <w:pgSz w:w="11906" w:h="16838"/>
      <w:pgMar w:top="368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0B" w:rsidRDefault="00ED0D0B" w:rsidP="00733166">
      <w:pPr>
        <w:spacing w:after="0" w:line="240" w:lineRule="auto"/>
      </w:pPr>
      <w:r>
        <w:separator/>
      </w:r>
    </w:p>
  </w:endnote>
  <w:endnote w:type="continuationSeparator" w:id="0">
    <w:p w:rsidR="00ED0D0B" w:rsidRDefault="00ED0D0B"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0B" w:rsidRDefault="00ED0D0B" w:rsidP="00733166">
      <w:pPr>
        <w:spacing w:after="0" w:line="240" w:lineRule="auto"/>
      </w:pPr>
      <w:r>
        <w:separator/>
      </w:r>
    </w:p>
  </w:footnote>
  <w:footnote w:type="continuationSeparator" w:id="0">
    <w:p w:rsidR="00ED0D0B" w:rsidRDefault="00ED0D0B" w:rsidP="0073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66" w:rsidRPr="00733166" w:rsidRDefault="00EA7A69"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simplePos x="0" y="0"/>
              <wp:positionH relativeFrom="margin">
                <wp:posOffset>3282950</wp:posOffset>
              </wp:positionH>
              <wp:positionV relativeFrom="paragraph">
                <wp:posOffset>137218</wp:posOffset>
              </wp:positionV>
              <wp:extent cx="3497765" cy="1579418"/>
              <wp:effectExtent l="0" t="0" r="26670" b="20955"/>
              <wp:wrapNone/>
              <wp:docPr id="1" name="Rectangle: Rounded Corners 1"/>
              <wp:cNvGraphicFramePr/>
              <a:graphic xmlns:a="http://schemas.openxmlformats.org/drawingml/2006/main">
                <a:graphicData uri="http://schemas.microsoft.com/office/word/2010/wordprocessingShape">
                  <wps:wsp>
                    <wps:cNvSpPr/>
                    <wps:spPr>
                      <a:xfrm>
                        <a:off x="0" y="0"/>
                        <a:ext cx="3497765" cy="1579418"/>
                      </a:xfrm>
                      <a:prstGeom prst="round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rsidR="00733166" w:rsidRPr="00ED0D0B" w:rsidRDefault="00EA7A69" w:rsidP="00A50892">
                          <w:pPr>
                            <w:spacing w:after="0" w:line="240" w:lineRule="auto"/>
                            <w:jc w:val="center"/>
                            <w:rPr>
                              <w:b/>
                              <w:sz w:val="24"/>
                              <w:szCs w:val="24"/>
                            </w:rPr>
                          </w:pPr>
                          <w:r w:rsidRPr="00ED0D0B">
                            <w:rPr>
                              <w:b/>
                              <w:sz w:val="24"/>
                              <w:szCs w:val="24"/>
                            </w:rPr>
                            <w:t xml:space="preserve">The tasks on this grid are not compulsory.  They are intended to give students the chance to learn creatively outside the classroom, to enrich their learning, and to offer extra challenge and support to students who have missed lessons or who want to make faster progress.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258.5pt;margin-top:10.8pt;width:275.4pt;height:12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" fillcolor="#d8d8d8 [2732]" strokecolor="black [3200]" strokeweight="1pt">
              <v:stroke joinstyle="miter"/>
              <v:textbox>
                <w:txbxContent>
                  <w:p w:rsidR="00733166" w:rsidRPr="00ED0D0B" w:rsidRDefault="00EA7A69" w:rsidP="00A50892">
                    <w:pPr>
                      <w:spacing w:after="0" w:line="240" w:lineRule="auto"/>
                      <w:jc w:val="center"/>
                      <w:rPr>
                        <w:b/>
                        <w:sz w:val="24"/>
                        <w:szCs w:val="24"/>
                      </w:rPr>
                    </w:pPr>
                    <w:r w:rsidRPr="00ED0D0B">
                      <w:rPr>
                        <w:b/>
                        <w:sz w:val="24"/>
                        <w:szCs w:val="24"/>
                      </w:rPr>
                      <w:t xml:space="preserve">The tasks on this grid are not compulsory.  They are intended to give students the chance to learn creatively outside the classroom, to enrich their learning, and to offer extra challenge and support to students who have missed lessons or who want to make faster progress.  </w:t>
                    </w:r>
                  </w:p>
                </w:txbxContent>
              </v:textbox>
              <w10:wrap anchorx="margin"/>
            </v:roundrect>
          </w:pict>
        </mc:Fallback>
      </mc:AlternateContent>
    </w:r>
    <w:r w:rsidR="00733166" w:rsidRPr="00733166">
      <w:rPr>
        <w:b/>
        <w:noProof/>
        <w:sz w:val="4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685800" cy="685800"/>
          <wp:effectExtent l="0" t="0" r="0" b="0"/>
          <wp:wrapSquare wrapText="bothSides"/>
          <wp:docPr id="14" name="Picture 14"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166" w:rsidRPr="00733166">
      <w:rPr>
        <w:b/>
        <w:sz w:val="40"/>
      </w:rPr>
      <w:t>Year 7 Humanities</w:t>
    </w:r>
  </w:p>
  <w:p w:rsidR="00733166" w:rsidRPr="00733166" w:rsidRDefault="00ED0D0B" w:rsidP="00733166">
    <w:pPr>
      <w:pStyle w:val="Header"/>
      <w:tabs>
        <w:tab w:val="clear" w:pos="4513"/>
        <w:tab w:val="center" w:pos="2835"/>
      </w:tabs>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margin">
                <wp:posOffset>350520</wp:posOffset>
              </wp:positionH>
              <wp:positionV relativeFrom="paragraph">
                <wp:posOffset>262774</wp:posOffset>
              </wp:positionV>
              <wp:extent cx="1295400" cy="1019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295400" cy="1019175"/>
                      </a:xfrm>
                      <a:prstGeom prst="rect">
                        <a:avLst/>
                      </a:prstGeom>
                      <a:solidFill>
                        <a:schemeClr val="lt1"/>
                      </a:solidFill>
                      <a:ln w="6350">
                        <a:noFill/>
                      </a:ln>
                    </wps:spPr>
                    <wps:txbx>
                      <w:txbxContent>
                        <w:p w:rsidR="00EA7A69" w:rsidRPr="00EA7A69" w:rsidRDefault="00ED0D0B" w:rsidP="00EA7A69">
                          <w:pPr>
                            <w:jc w:val="center"/>
                            <w:rPr>
                              <w:i/>
                              <w:sz w:val="20"/>
                            </w:rPr>
                          </w:pPr>
                          <w:r>
                            <w:rPr>
                              <w:i/>
                              <w:sz w:val="20"/>
                            </w:rPr>
                            <w:t>Religion, Ethics &amp; Philosophy</w:t>
                          </w:r>
                        </w:p>
                        <w:p w:rsidR="00EA7A69" w:rsidRPr="00EA7A69" w:rsidRDefault="00ED0D0B" w:rsidP="00EA7A69">
                          <w:pPr>
                            <w:jc w:val="center"/>
                            <w:rPr>
                              <w:b/>
                              <w:sz w:val="20"/>
                            </w:rPr>
                          </w:pPr>
                          <w:r>
                            <w:rPr>
                              <w:b/>
                              <w:sz w:val="20"/>
                            </w:rPr>
                            <w:t>What Do People Believe About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7.6pt;margin-top:20.7pt;width:102pt;height:8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" fillcolor="white [3201]" stroked="f" strokeweight=".5pt">
              <v:textbox>
                <w:txbxContent>
                  <w:p w:rsidR="00EA7A69" w:rsidRPr="00EA7A69" w:rsidRDefault="00ED0D0B" w:rsidP="00EA7A69">
                    <w:pPr>
                      <w:jc w:val="center"/>
                      <w:rPr>
                        <w:i/>
                        <w:sz w:val="20"/>
                      </w:rPr>
                    </w:pPr>
                    <w:r>
                      <w:rPr>
                        <w:i/>
                        <w:sz w:val="20"/>
                      </w:rPr>
                      <w:t>Religion, Ethics &amp; Philosophy</w:t>
                    </w:r>
                  </w:p>
                  <w:p w:rsidR="00EA7A69" w:rsidRPr="00EA7A69" w:rsidRDefault="00ED0D0B" w:rsidP="00EA7A69">
                    <w:pPr>
                      <w:jc w:val="center"/>
                      <w:rPr>
                        <w:b/>
                        <w:sz w:val="20"/>
                      </w:rPr>
                    </w:pPr>
                    <w:r>
                      <w:rPr>
                        <w:b/>
                        <w:sz w:val="20"/>
                      </w:rPr>
                      <w:t>What Do People Believe About God?</w:t>
                    </w:r>
                  </w:p>
                </w:txbxContent>
              </v:textbox>
              <w10:wrap anchorx="margin"/>
            </v:shape>
          </w:pict>
        </mc:Fallback>
      </mc:AlternateContent>
    </w:r>
    <w:r w:rsidRPr="00A77574">
      <w:rPr>
        <w:rFonts w:ascii="Century Gothic" w:hAnsi="Century Gothic"/>
        <w:noProof/>
        <w:lang w:eastAsia="en-GB"/>
      </w:rPr>
      <w:drawing>
        <wp:anchor distT="0" distB="0" distL="114300" distR="114300" simplePos="0" relativeHeight="251662336" behindDoc="0" locked="0" layoutInCell="1" allowOverlap="1">
          <wp:simplePos x="0" y="0"/>
          <wp:positionH relativeFrom="column">
            <wp:posOffset>1654175</wp:posOffset>
          </wp:positionH>
          <wp:positionV relativeFrom="paragraph">
            <wp:posOffset>297757</wp:posOffset>
          </wp:positionV>
          <wp:extent cx="1080135" cy="968375"/>
          <wp:effectExtent l="0" t="0" r="5715" b="3175"/>
          <wp:wrapSquare wrapText="bothSides"/>
          <wp:docPr id="3" name="Picture 3" descr="Image result for beliefs about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iefs about g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166">
      <w:rPr>
        <w:b/>
      </w:rPr>
      <w:tab/>
    </w:r>
    <w:r w:rsidR="00EA7A69">
      <w:rPr>
        <w:b/>
      </w:rPr>
      <w:t>Challenge &amp; Enrichment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BD8"/>
    <w:multiLevelType w:val="hybridMultilevel"/>
    <w:tmpl w:val="01C42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F7CC9"/>
    <w:multiLevelType w:val="hybridMultilevel"/>
    <w:tmpl w:val="20F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B"/>
    <w:rsid w:val="00103E57"/>
    <w:rsid w:val="002324B3"/>
    <w:rsid w:val="004948DC"/>
    <w:rsid w:val="004A162F"/>
    <w:rsid w:val="005F25A1"/>
    <w:rsid w:val="00733166"/>
    <w:rsid w:val="00A425F9"/>
    <w:rsid w:val="00A50892"/>
    <w:rsid w:val="00AF4E22"/>
    <w:rsid w:val="00D4406D"/>
    <w:rsid w:val="00DB33FA"/>
    <w:rsid w:val="00EA7A69"/>
    <w:rsid w:val="00ED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3744"/>
  <w15:chartTrackingRefBased/>
  <w15:docId w15:val="{A884D391-E51E-4D0D-B30C-180CF9DA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character" w:styleId="Hyperlink">
    <w:name w:val="Hyperlink"/>
    <w:basedOn w:val="DefaultParagraphFont"/>
    <w:uiPriority w:val="99"/>
    <w:unhideWhenUsed/>
    <w:rsid w:val="00ED0D0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c.co.uk/religion/relig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Y7%20Humanities\-%20Templates\Homework%20grid.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Homework grid</Template>
  <TotalTime>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Almey</dc:creator>
  <cp:keywords/>
  <dc:description/>
  <cp:lastModifiedBy>Leigh Almey</cp:lastModifiedBy>
  <cp:revision>1</cp:revision>
  <dcterms:created xsi:type="dcterms:W3CDTF">2018-12-10T10:22:00Z</dcterms:created>
  <dcterms:modified xsi:type="dcterms:W3CDTF">2018-12-10T10:27:00Z</dcterms:modified>
</cp:coreProperties>
</file>