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EC" w:rsidRPr="00830621" w:rsidRDefault="00830621">
      <w:pPr>
        <w:contextualSpacing w:val="0"/>
        <w:jc w:val="center"/>
        <w:rPr>
          <w:rFonts w:ascii="Century Gothic" w:hAnsi="Century Gothic"/>
          <w:b/>
          <w:sz w:val="24"/>
          <w:szCs w:val="28"/>
        </w:rPr>
      </w:pPr>
      <w:r w:rsidRPr="00830621">
        <w:rPr>
          <w:rFonts w:ascii="Century Gothic" w:hAnsi="Century Gothic"/>
          <w:b/>
          <w:sz w:val="24"/>
          <w:szCs w:val="28"/>
        </w:rPr>
        <w:t>Year 7 Humanities: A Student Guide</w:t>
      </w:r>
    </w:p>
    <w:p w:rsidR="00830621" w:rsidRPr="00830621" w:rsidRDefault="00830621">
      <w:pPr>
        <w:contextualSpacing w:val="0"/>
        <w:rPr>
          <w:rFonts w:ascii="Century Gothic" w:hAnsi="Century Gothic"/>
          <w:b/>
          <w:sz w:val="20"/>
        </w:rPr>
      </w:pPr>
    </w:p>
    <w:tbl>
      <w:tblPr>
        <w:tblStyle w:val="a"/>
        <w:tblW w:w="103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
        <w:gridCol w:w="2370"/>
        <w:gridCol w:w="2370"/>
        <w:gridCol w:w="2370"/>
        <w:gridCol w:w="2373"/>
      </w:tblGrid>
      <w:tr w:rsidR="00830621" w:rsidRPr="00830621" w:rsidTr="00830621">
        <w:trPr>
          <w:trHeight w:val="206"/>
        </w:trPr>
        <w:tc>
          <w:tcPr>
            <w:tcW w:w="849" w:type="dxa"/>
            <w:shd w:val="clear" w:color="auto" w:fill="FFFFFF" w:themeFill="background1"/>
            <w:tcMar>
              <w:top w:w="100" w:type="dxa"/>
              <w:left w:w="100" w:type="dxa"/>
              <w:bottom w:w="100" w:type="dxa"/>
              <w:right w:w="100" w:type="dxa"/>
            </w:tcMar>
            <w:vAlign w:val="center"/>
          </w:tcPr>
          <w:p w:rsidR="00830621"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b/>
                <w:sz w:val="20"/>
              </w:rPr>
            </w:pPr>
            <w:r w:rsidRPr="00830621">
              <w:rPr>
                <w:rFonts w:ascii="Century Gothic" w:hAnsi="Century Gothic"/>
                <w:b/>
                <w:sz w:val="20"/>
              </w:rPr>
              <w:t>Terms</w:t>
            </w:r>
          </w:p>
        </w:tc>
        <w:tc>
          <w:tcPr>
            <w:tcW w:w="2370" w:type="dxa"/>
            <w:shd w:val="clear" w:color="auto" w:fill="FFFFFF" w:themeFill="background1"/>
            <w:tcMar>
              <w:top w:w="100" w:type="dxa"/>
              <w:left w:w="100" w:type="dxa"/>
              <w:bottom w:w="100" w:type="dxa"/>
              <w:right w:w="100" w:type="dxa"/>
            </w:tcMar>
            <w:vAlign w:val="center"/>
          </w:tcPr>
          <w:p w:rsidR="00830621"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b/>
                <w:sz w:val="20"/>
              </w:rPr>
            </w:pPr>
            <w:r w:rsidRPr="00830621">
              <w:rPr>
                <w:rFonts w:ascii="Century Gothic" w:hAnsi="Century Gothic"/>
                <w:b/>
                <w:sz w:val="20"/>
              </w:rPr>
              <w:t>Topics</w:t>
            </w:r>
          </w:p>
        </w:tc>
        <w:tc>
          <w:tcPr>
            <w:tcW w:w="2370" w:type="dxa"/>
            <w:shd w:val="clear" w:color="auto" w:fill="00B0F0"/>
            <w:vAlign w:val="center"/>
          </w:tcPr>
          <w:p w:rsidR="00830621" w:rsidRPr="00830621" w:rsidRDefault="00830621" w:rsidP="00830621">
            <w:pPr>
              <w:widowControl w:val="0"/>
              <w:pBdr>
                <w:top w:val="nil"/>
                <w:left w:val="nil"/>
                <w:bottom w:val="nil"/>
                <w:right w:val="nil"/>
                <w:between w:val="nil"/>
              </w:pBdr>
              <w:spacing w:line="240" w:lineRule="auto"/>
              <w:contextualSpacing w:val="0"/>
              <w:jc w:val="center"/>
              <w:rPr>
                <w:rFonts w:ascii="Century Gothic" w:hAnsi="Century Gothic"/>
                <w:sz w:val="14"/>
              </w:rPr>
            </w:pPr>
            <w:r w:rsidRPr="00830621">
              <w:rPr>
                <w:rFonts w:ascii="Century Gothic" w:hAnsi="Century Gothic"/>
                <w:sz w:val="14"/>
              </w:rPr>
              <w:t>Religion, Ethics &amp; Philosophy</w:t>
            </w:r>
          </w:p>
        </w:tc>
        <w:tc>
          <w:tcPr>
            <w:tcW w:w="2370" w:type="dxa"/>
            <w:shd w:val="clear" w:color="auto" w:fill="F79646" w:themeFill="accent6"/>
            <w:vAlign w:val="center"/>
          </w:tcPr>
          <w:p w:rsidR="00830621" w:rsidRPr="00830621" w:rsidRDefault="00830621" w:rsidP="00830621">
            <w:pPr>
              <w:widowControl w:val="0"/>
              <w:pBdr>
                <w:top w:val="nil"/>
                <w:left w:val="nil"/>
                <w:bottom w:val="nil"/>
                <w:right w:val="nil"/>
                <w:between w:val="nil"/>
              </w:pBdr>
              <w:spacing w:line="240" w:lineRule="auto"/>
              <w:contextualSpacing w:val="0"/>
              <w:jc w:val="center"/>
              <w:rPr>
                <w:rFonts w:ascii="Century Gothic" w:hAnsi="Century Gothic"/>
                <w:sz w:val="14"/>
              </w:rPr>
            </w:pPr>
            <w:r w:rsidRPr="00830621">
              <w:rPr>
                <w:rFonts w:ascii="Century Gothic" w:hAnsi="Century Gothic"/>
                <w:sz w:val="14"/>
              </w:rPr>
              <w:t>History</w:t>
            </w:r>
          </w:p>
        </w:tc>
        <w:tc>
          <w:tcPr>
            <w:tcW w:w="2371" w:type="dxa"/>
            <w:shd w:val="clear" w:color="auto" w:fill="00B050"/>
            <w:vAlign w:val="center"/>
          </w:tcPr>
          <w:p w:rsidR="00830621" w:rsidRPr="00830621" w:rsidRDefault="00830621" w:rsidP="00830621">
            <w:pPr>
              <w:widowControl w:val="0"/>
              <w:pBdr>
                <w:top w:val="nil"/>
                <w:left w:val="nil"/>
                <w:bottom w:val="nil"/>
                <w:right w:val="nil"/>
                <w:between w:val="nil"/>
              </w:pBdr>
              <w:spacing w:line="240" w:lineRule="auto"/>
              <w:contextualSpacing w:val="0"/>
              <w:jc w:val="center"/>
              <w:rPr>
                <w:rFonts w:ascii="Century Gothic" w:hAnsi="Century Gothic"/>
                <w:sz w:val="14"/>
              </w:rPr>
            </w:pPr>
            <w:r w:rsidRPr="00830621">
              <w:rPr>
                <w:rFonts w:ascii="Century Gothic" w:hAnsi="Century Gothic"/>
                <w:sz w:val="14"/>
              </w:rPr>
              <w:t>Geography</w:t>
            </w:r>
          </w:p>
        </w:tc>
      </w:tr>
      <w:tr w:rsidR="00443BEC" w:rsidRPr="00830621" w:rsidTr="00830621">
        <w:trPr>
          <w:trHeight w:val="206"/>
        </w:trPr>
        <w:tc>
          <w:tcPr>
            <w:tcW w:w="849" w:type="dxa"/>
            <w:vMerge w:val="restart"/>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jc w:val="center"/>
              <w:rPr>
                <w:rFonts w:ascii="Century Gothic" w:hAnsi="Century Gothic"/>
                <w:sz w:val="20"/>
              </w:rPr>
            </w:pPr>
            <w:r w:rsidRPr="00830621">
              <w:rPr>
                <w:rFonts w:ascii="Century Gothic" w:hAnsi="Century Gothic"/>
                <w:sz w:val="20"/>
              </w:rPr>
              <w:t>1-2</w:t>
            </w:r>
          </w:p>
        </w:tc>
        <w:tc>
          <w:tcPr>
            <w:tcW w:w="9483" w:type="dxa"/>
            <w:gridSpan w:val="4"/>
            <w:shd w:val="clear" w:color="auto" w:fill="FFC000"/>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What was life like in ancient Egypt? (Introduction to Humanities)</w:t>
            </w:r>
          </w:p>
        </w:tc>
      </w:tr>
      <w:tr w:rsidR="00443BEC" w:rsidRPr="00830621" w:rsidTr="00830621">
        <w:trPr>
          <w:trHeight w:val="206"/>
        </w:trPr>
        <w:tc>
          <w:tcPr>
            <w:tcW w:w="849" w:type="dxa"/>
            <w:vMerge/>
            <w:shd w:val="clear" w:color="auto" w:fill="auto"/>
            <w:tcMar>
              <w:top w:w="100" w:type="dxa"/>
              <w:left w:w="100" w:type="dxa"/>
              <w:bottom w:w="100" w:type="dxa"/>
              <w:right w:w="100" w:type="dxa"/>
            </w:tcMar>
            <w:vAlign w:val="center"/>
          </w:tcPr>
          <w:p w:rsidR="00443BEC" w:rsidRPr="00830621" w:rsidRDefault="00443BEC" w:rsidP="00830621">
            <w:pPr>
              <w:widowControl w:val="0"/>
              <w:pBdr>
                <w:top w:val="nil"/>
                <w:left w:val="nil"/>
                <w:bottom w:val="nil"/>
                <w:right w:val="nil"/>
                <w:between w:val="nil"/>
              </w:pBdr>
              <w:spacing w:line="240" w:lineRule="auto"/>
              <w:contextualSpacing w:val="0"/>
              <w:jc w:val="center"/>
              <w:rPr>
                <w:rFonts w:ascii="Century Gothic" w:hAnsi="Century Gothic"/>
                <w:sz w:val="20"/>
              </w:rPr>
            </w:pPr>
          </w:p>
        </w:tc>
        <w:tc>
          <w:tcPr>
            <w:tcW w:w="9483" w:type="dxa"/>
            <w:gridSpan w:val="4"/>
            <w:shd w:val="clear" w:color="auto" w:fill="4A86E8"/>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Where do we find meaning and purpose?</w:t>
            </w:r>
          </w:p>
        </w:tc>
      </w:tr>
      <w:tr w:rsidR="00443BEC" w:rsidRPr="00830621" w:rsidTr="00830621">
        <w:trPr>
          <w:trHeight w:val="206"/>
        </w:trPr>
        <w:tc>
          <w:tcPr>
            <w:tcW w:w="849" w:type="dxa"/>
            <w:vMerge/>
            <w:shd w:val="clear" w:color="auto" w:fill="auto"/>
            <w:tcMar>
              <w:top w:w="100" w:type="dxa"/>
              <w:left w:w="100" w:type="dxa"/>
              <w:bottom w:w="100" w:type="dxa"/>
              <w:right w:w="100" w:type="dxa"/>
            </w:tcMar>
            <w:vAlign w:val="center"/>
          </w:tcPr>
          <w:p w:rsidR="00443BEC" w:rsidRPr="00830621" w:rsidRDefault="00443BEC" w:rsidP="00830621">
            <w:pPr>
              <w:widowControl w:val="0"/>
              <w:pBdr>
                <w:top w:val="nil"/>
                <w:left w:val="nil"/>
                <w:bottom w:val="nil"/>
                <w:right w:val="nil"/>
                <w:between w:val="nil"/>
              </w:pBdr>
              <w:spacing w:line="240" w:lineRule="auto"/>
              <w:contextualSpacing w:val="0"/>
              <w:jc w:val="center"/>
              <w:rPr>
                <w:rFonts w:ascii="Century Gothic" w:hAnsi="Century Gothic"/>
                <w:sz w:val="20"/>
              </w:rPr>
            </w:pPr>
          </w:p>
        </w:tc>
        <w:tc>
          <w:tcPr>
            <w:tcW w:w="9483" w:type="dxa"/>
            <w:gridSpan w:val="4"/>
            <w:shd w:val="clear" w:color="auto" w:fill="FF9900"/>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What were the causes and consequences of the conflicts of 1066?</w:t>
            </w:r>
          </w:p>
        </w:tc>
      </w:tr>
      <w:tr w:rsidR="00443BEC" w:rsidRPr="00830621" w:rsidTr="00830621">
        <w:trPr>
          <w:trHeight w:val="206"/>
        </w:trPr>
        <w:tc>
          <w:tcPr>
            <w:tcW w:w="849" w:type="dxa"/>
            <w:vMerge/>
            <w:shd w:val="clear" w:color="auto" w:fill="auto"/>
            <w:tcMar>
              <w:top w:w="100" w:type="dxa"/>
              <w:left w:w="100" w:type="dxa"/>
              <w:bottom w:w="100" w:type="dxa"/>
              <w:right w:w="100" w:type="dxa"/>
            </w:tcMar>
            <w:vAlign w:val="center"/>
          </w:tcPr>
          <w:p w:rsidR="00443BEC" w:rsidRPr="00830621" w:rsidRDefault="00443BEC" w:rsidP="00830621">
            <w:pPr>
              <w:widowControl w:val="0"/>
              <w:pBdr>
                <w:top w:val="nil"/>
                <w:left w:val="nil"/>
                <w:bottom w:val="nil"/>
                <w:right w:val="nil"/>
                <w:between w:val="nil"/>
              </w:pBdr>
              <w:spacing w:line="240" w:lineRule="auto"/>
              <w:contextualSpacing w:val="0"/>
              <w:jc w:val="center"/>
              <w:rPr>
                <w:rFonts w:ascii="Century Gothic" w:hAnsi="Century Gothic"/>
                <w:sz w:val="20"/>
              </w:rPr>
            </w:pPr>
          </w:p>
        </w:tc>
        <w:tc>
          <w:tcPr>
            <w:tcW w:w="9483" w:type="dxa"/>
            <w:gridSpan w:val="4"/>
            <w:shd w:val="clear" w:color="auto" w:fill="6AA84F"/>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proofErr w:type="spellStart"/>
            <w:r w:rsidRPr="00830621">
              <w:rPr>
                <w:rFonts w:ascii="Century Gothic" w:hAnsi="Century Gothic"/>
                <w:sz w:val="20"/>
              </w:rPr>
              <w:t>Geog</w:t>
            </w:r>
            <w:proofErr w:type="spellEnd"/>
            <w:r w:rsidRPr="00830621">
              <w:rPr>
                <w:rFonts w:ascii="Century Gothic" w:hAnsi="Century Gothic"/>
                <w:sz w:val="20"/>
              </w:rPr>
              <w:t xml:space="preserve"> 1</w:t>
            </w:r>
          </w:p>
        </w:tc>
      </w:tr>
      <w:tr w:rsidR="00443BEC" w:rsidRPr="00830621" w:rsidTr="00830621">
        <w:trPr>
          <w:trHeight w:val="206"/>
        </w:trPr>
        <w:tc>
          <w:tcPr>
            <w:tcW w:w="849" w:type="dxa"/>
            <w:vMerge w:val="restart"/>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jc w:val="center"/>
              <w:rPr>
                <w:rFonts w:ascii="Century Gothic" w:hAnsi="Century Gothic"/>
                <w:sz w:val="20"/>
              </w:rPr>
            </w:pPr>
            <w:r w:rsidRPr="00830621">
              <w:rPr>
                <w:rFonts w:ascii="Century Gothic" w:hAnsi="Century Gothic"/>
                <w:sz w:val="20"/>
              </w:rPr>
              <w:t>3-4</w:t>
            </w:r>
          </w:p>
        </w:tc>
        <w:tc>
          <w:tcPr>
            <w:tcW w:w="9483" w:type="dxa"/>
            <w:gridSpan w:val="4"/>
            <w:shd w:val="clear" w:color="auto" w:fill="4A86E8"/>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What do people believe about God?</w:t>
            </w:r>
          </w:p>
        </w:tc>
      </w:tr>
      <w:tr w:rsidR="00443BEC" w:rsidRPr="00830621" w:rsidTr="00830621">
        <w:trPr>
          <w:trHeight w:val="206"/>
        </w:trPr>
        <w:tc>
          <w:tcPr>
            <w:tcW w:w="849" w:type="dxa"/>
            <w:vMerge/>
            <w:shd w:val="clear" w:color="auto" w:fill="auto"/>
            <w:tcMar>
              <w:top w:w="100" w:type="dxa"/>
              <w:left w:w="100" w:type="dxa"/>
              <w:bottom w:w="100" w:type="dxa"/>
              <w:right w:w="100" w:type="dxa"/>
            </w:tcMar>
            <w:vAlign w:val="center"/>
          </w:tcPr>
          <w:p w:rsidR="00443BEC" w:rsidRPr="00830621" w:rsidRDefault="00443BEC" w:rsidP="00830621">
            <w:pPr>
              <w:widowControl w:val="0"/>
              <w:pBdr>
                <w:top w:val="nil"/>
                <w:left w:val="nil"/>
                <w:bottom w:val="nil"/>
                <w:right w:val="nil"/>
                <w:between w:val="nil"/>
              </w:pBdr>
              <w:spacing w:line="240" w:lineRule="auto"/>
              <w:contextualSpacing w:val="0"/>
              <w:jc w:val="center"/>
              <w:rPr>
                <w:rFonts w:ascii="Century Gothic" w:hAnsi="Century Gothic"/>
                <w:sz w:val="20"/>
              </w:rPr>
            </w:pPr>
          </w:p>
        </w:tc>
        <w:tc>
          <w:tcPr>
            <w:tcW w:w="9483" w:type="dxa"/>
            <w:gridSpan w:val="4"/>
            <w:shd w:val="clear" w:color="auto" w:fill="FF9900"/>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 xml:space="preserve">How did life, beliefs and ideas change in the </w:t>
            </w:r>
            <w:r w:rsidR="00E533C8" w:rsidRPr="00830621">
              <w:rPr>
                <w:rFonts w:ascii="Century Gothic" w:hAnsi="Century Gothic"/>
                <w:sz w:val="20"/>
              </w:rPr>
              <w:t>m</w:t>
            </w:r>
            <w:r w:rsidRPr="00830621">
              <w:rPr>
                <w:rFonts w:ascii="Century Gothic" w:hAnsi="Century Gothic"/>
                <w:sz w:val="20"/>
              </w:rPr>
              <w:t>edieval world?</w:t>
            </w:r>
          </w:p>
        </w:tc>
      </w:tr>
      <w:tr w:rsidR="00443BEC" w:rsidRPr="00830621" w:rsidTr="00830621">
        <w:trPr>
          <w:trHeight w:val="206"/>
        </w:trPr>
        <w:tc>
          <w:tcPr>
            <w:tcW w:w="849" w:type="dxa"/>
            <w:vMerge/>
            <w:shd w:val="clear" w:color="auto" w:fill="auto"/>
            <w:tcMar>
              <w:top w:w="100" w:type="dxa"/>
              <w:left w:w="100" w:type="dxa"/>
              <w:bottom w:w="100" w:type="dxa"/>
              <w:right w:w="100" w:type="dxa"/>
            </w:tcMar>
            <w:vAlign w:val="center"/>
          </w:tcPr>
          <w:p w:rsidR="00443BEC" w:rsidRPr="00830621" w:rsidRDefault="00443BEC" w:rsidP="00830621">
            <w:pPr>
              <w:widowControl w:val="0"/>
              <w:pBdr>
                <w:top w:val="nil"/>
                <w:left w:val="nil"/>
                <w:bottom w:val="nil"/>
                <w:right w:val="nil"/>
                <w:between w:val="nil"/>
              </w:pBdr>
              <w:spacing w:line="240" w:lineRule="auto"/>
              <w:contextualSpacing w:val="0"/>
              <w:jc w:val="center"/>
              <w:rPr>
                <w:rFonts w:ascii="Century Gothic" w:hAnsi="Century Gothic"/>
                <w:sz w:val="20"/>
              </w:rPr>
            </w:pPr>
          </w:p>
        </w:tc>
        <w:tc>
          <w:tcPr>
            <w:tcW w:w="9483" w:type="dxa"/>
            <w:gridSpan w:val="4"/>
            <w:shd w:val="clear" w:color="auto" w:fill="6AA84F"/>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proofErr w:type="spellStart"/>
            <w:r w:rsidRPr="00830621">
              <w:rPr>
                <w:rFonts w:ascii="Century Gothic" w:hAnsi="Century Gothic"/>
                <w:sz w:val="20"/>
              </w:rPr>
              <w:t>Geog</w:t>
            </w:r>
            <w:proofErr w:type="spellEnd"/>
            <w:r w:rsidRPr="00830621">
              <w:rPr>
                <w:rFonts w:ascii="Century Gothic" w:hAnsi="Century Gothic"/>
                <w:sz w:val="20"/>
              </w:rPr>
              <w:t xml:space="preserve"> 3</w:t>
            </w:r>
          </w:p>
        </w:tc>
      </w:tr>
      <w:tr w:rsidR="00443BEC" w:rsidRPr="00830621" w:rsidTr="00830621">
        <w:trPr>
          <w:trHeight w:val="206"/>
        </w:trPr>
        <w:tc>
          <w:tcPr>
            <w:tcW w:w="849" w:type="dxa"/>
            <w:vMerge w:val="restart"/>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jc w:val="center"/>
              <w:rPr>
                <w:rFonts w:ascii="Century Gothic" w:hAnsi="Century Gothic"/>
                <w:sz w:val="20"/>
              </w:rPr>
            </w:pPr>
            <w:r w:rsidRPr="00830621">
              <w:rPr>
                <w:rFonts w:ascii="Century Gothic" w:hAnsi="Century Gothic"/>
                <w:sz w:val="20"/>
              </w:rPr>
              <w:t>5-6</w:t>
            </w:r>
          </w:p>
        </w:tc>
        <w:tc>
          <w:tcPr>
            <w:tcW w:w="9483" w:type="dxa"/>
            <w:gridSpan w:val="4"/>
            <w:shd w:val="clear" w:color="auto" w:fill="4A86E8"/>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How did the world religions begin?</w:t>
            </w:r>
          </w:p>
        </w:tc>
      </w:tr>
      <w:tr w:rsidR="00443BEC" w:rsidRPr="00830621" w:rsidTr="00830621">
        <w:trPr>
          <w:trHeight w:val="206"/>
        </w:trPr>
        <w:tc>
          <w:tcPr>
            <w:tcW w:w="849" w:type="dxa"/>
            <w:vMerge/>
            <w:shd w:val="clear" w:color="auto" w:fill="auto"/>
            <w:tcMar>
              <w:top w:w="100" w:type="dxa"/>
              <w:left w:w="100" w:type="dxa"/>
              <w:bottom w:w="100" w:type="dxa"/>
              <w:right w:w="100" w:type="dxa"/>
            </w:tcMar>
            <w:vAlign w:val="center"/>
          </w:tcPr>
          <w:p w:rsidR="00443BEC" w:rsidRPr="00830621" w:rsidRDefault="00443BEC" w:rsidP="00E533C8">
            <w:pPr>
              <w:widowControl w:val="0"/>
              <w:pBdr>
                <w:top w:val="nil"/>
                <w:left w:val="nil"/>
                <w:bottom w:val="nil"/>
                <w:right w:val="nil"/>
                <w:between w:val="nil"/>
              </w:pBdr>
              <w:spacing w:line="240" w:lineRule="auto"/>
              <w:contextualSpacing w:val="0"/>
              <w:rPr>
                <w:rFonts w:ascii="Century Gothic" w:hAnsi="Century Gothic"/>
                <w:b/>
                <w:sz w:val="20"/>
              </w:rPr>
            </w:pPr>
          </w:p>
        </w:tc>
        <w:tc>
          <w:tcPr>
            <w:tcW w:w="9483" w:type="dxa"/>
            <w:gridSpan w:val="4"/>
            <w:shd w:val="clear" w:color="auto" w:fill="FF9900"/>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What were medieval relations like between Europe and the Arab world?</w:t>
            </w:r>
          </w:p>
        </w:tc>
      </w:tr>
      <w:tr w:rsidR="00443BEC" w:rsidRPr="00830621" w:rsidTr="00830621">
        <w:trPr>
          <w:trHeight w:val="206"/>
        </w:trPr>
        <w:tc>
          <w:tcPr>
            <w:tcW w:w="849" w:type="dxa"/>
            <w:vMerge/>
            <w:shd w:val="clear" w:color="auto" w:fill="auto"/>
            <w:tcMar>
              <w:top w:w="100" w:type="dxa"/>
              <w:left w:w="100" w:type="dxa"/>
              <w:bottom w:w="100" w:type="dxa"/>
              <w:right w:w="100" w:type="dxa"/>
            </w:tcMar>
            <w:vAlign w:val="center"/>
          </w:tcPr>
          <w:p w:rsidR="00443BEC" w:rsidRPr="00830621" w:rsidRDefault="00443BEC" w:rsidP="00E533C8">
            <w:pPr>
              <w:widowControl w:val="0"/>
              <w:pBdr>
                <w:top w:val="nil"/>
                <w:left w:val="nil"/>
                <w:bottom w:val="nil"/>
                <w:right w:val="nil"/>
                <w:between w:val="nil"/>
              </w:pBdr>
              <w:spacing w:line="240" w:lineRule="auto"/>
              <w:contextualSpacing w:val="0"/>
              <w:rPr>
                <w:rFonts w:ascii="Century Gothic" w:hAnsi="Century Gothic"/>
                <w:b/>
                <w:sz w:val="20"/>
              </w:rPr>
            </w:pPr>
          </w:p>
        </w:tc>
        <w:tc>
          <w:tcPr>
            <w:tcW w:w="9483" w:type="dxa"/>
            <w:gridSpan w:val="4"/>
            <w:shd w:val="clear" w:color="auto" w:fill="6AA84F"/>
            <w:tcMar>
              <w:top w:w="100" w:type="dxa"/>
              <w:left w:w="100" w:type="dxa"/>
              <w:bottom w:w="100" w:type="dxa"/>
              <w:right w:w="100" w:type="dxa"/>
            </w:tcMar>
            <w:vAlign w:val="center"/>
          </w:tcPr>
          <w:p w:rsidR="00443BEC" w:rsidRPr="00830621" w:rsidRDefault="00830621" w:rsidP="00E533C8">
            <w:pPr>
              <w:widowControl w:val="0"/>
              <w:pBdr>
                <w:top w:val="nil"/>
                <w:left w:val="nil"/>
                <w:bottom w:val="nil"/>
                <w:right w:val="nil"/>
                <w:between w:val="nil"/>
              </w:pBdr>
              <w:spacing w:line="240" w:lineRule="auto"/>
              <w:contextualSpacing w:val="0"/>
              <w:rPr>
                <w:rFonts w:ascii="Century Gothic" w:hAnsi="Century Gothic"/>
                <w:sz w:val="20"/>
              </w:rPr>
            </w:pPr>
            <w:proofErr w:type="spellStart"/>
            <w:r w:rsidRPr="00830621">
              <w:rPr>
                <w:rFonts w:ascii="Century Gothic" w:hAnsi="Century Gothic"/>
                <w:sz w:val="20"/>
              </w:rPr>
              <w:t>Geog</w:t>
            </w:r>
            <w:proofErr w:type="spellEnd"/>
            <w:r w:rsidRPr="00830621">
              <w:rPr>
                <w:rFonts w:ascii="Century Gothic" w:hAnsi="Century Gothic"/>
                <w:sz w:val="20"/>
              </w:rPr>
              <w:t xml:space="preserve"> 3</w:t>
            </w:r>
          </w:p>
        </w:tc>
      </w:tr>
    </w:tbl>
    <w:p w:rsidR="00443BEC" w:rsidRPr="00E533C8" w:rsidRDefault="00443BEC">
      <w:pPr>
        <w:contextualSpacing w:val="0"/>
        <w:rPr>
          <w:rFonts w:ascii="Century Gothic" w:hAnsi="Century Gothic"/>
          <w:b/>
          <w:sz w:val="2"/>
        </w:rPr>
      </w:pPr>
    </w:p>
    <w:p w:rsidR="00443BEC" w:rsidRPr="00830621" w:rsidRDefault="00443BEC">
      <w:pPr>
        <w:contextualSpacing w:val="0"/>
        <w:jc w:val="center"/>
        <w:rPr>
          <w:rFonts w:ascii="Century Gothic" w:hAnsi="Century Gothic"/>
          <w:b/>
          <w:sz w:val="14"/>
          <w:szCs w:val="28"/>
        </w:rPr>
      </w:pPr>
    </w:p>
    <w:tbl>
      <w:tblPr>
        <w:tblStyle w:val="a1"/>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8647"/>
      </w:tblGrid>
      <w:tr w:rsidR="00443BEC" w:rsidRPr="00830621" w:rsidTr="00830621">
        <w:tc>
          <w:tcPr>
            <w:tcW w:w="1701"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b/>
                <w:sz w:val="20"/>
              </w:rPr>
            </w:pPr>
            <w:r>
              <w:rPr>
                <w:rFonts w:ascii="Century Gothic" w:hAnsi="Century Gothic"/>
                <w:b/>
                <w:sz w:val="20"/>
              </w:rPr>
              <w:t>Home le</w:t>
            </w:r>
            <w:r w:rsidRPr="00830621">
              <w:rPr>
                <w:rFonts w:ascii="Century Gothic" w:hAnsi="Century Gothic"/>
                <w:b/>
                <w:sz w:val="20"/>
              </w:rPr>
              <w:t>arning</w:t>
            </w:r>
          </w:p>
        </w:tc>
        <w:tc>
          <w:tcPr>
            <w:tcW w:w="8647"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jc w:val="center"/>
              <w:rPr>
                <w:rFonts w:ascii="Century Gothic" w:hAnsi="Century Gothic"/>
                <w:i/>
                <w:sz w:val="20"/>
              </w:rPr>
            </w:pPr>
            <w:r w:rsidRPr="00830621">
              <w:rPr>
                <w:rFonts w:ascii="Century Gothic" w:hAnsi="Century Gothic"/>
                <w:i/>
                <w:sz w:val="20"/>
              </w:rPr>
              <w:t xml:space="preserve">All </w:t>
            </w:r>
            <w:r>
              <w:rPr>
                <w:rFonts w:ascii="Century Gothic" w:hAnsi="Century Gothic"/>
                <w:i/>
                <w:sz w:val="20"/>
              </w:rPr>
              <w:t>home learning</w:t>
            </w:r>
            <w:r w:rsidRPr="00830621">
              <w:rPr>
                <w:rFonts w:ascii="Century Gothic" w:hAnsi="Century Gothic"/>
                <w:i/>
                <w:sz w:val="20"/>
              </w:rPr>
              <w:t xml:space="preserve"> resources will also be shared on Google Classroom.</w:t>
            </w:r>
          </w:p>
        </w:tc>
      </w:tr>
      <w:tr w:rsidR="00443BEC" w:rsidRPr="00830621" w:rsidTr="00830621">
        <w:tc>
          <w:tcPr>
            <w:tcW w:w="1701"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i/>
                <w:sz w:val="20"/>
              </w:rPr>
            </w:pPr>
            <w:r w:rsidRPr="00830621">
              <w:rPr>
                <w:rFonts w:ascii="Century Gothic" w:hAnsi="Century Gothic"/>
                <w:i/>
                <w:sz w:val="20"/>
              </w:rPr>
              <w:t>Compulsory</w:t>
            </w:r>
          </w:p>
        </w:tc>
        <w:tc>
          <w:tcPr>
            <w:tcW w:w="8647"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 xml:space="preserve">You will be given paper copies of a </w:t>
            </w:r>
            <w:r w:rsidRPr="00830621">
              <w:rPr>
                <w:rFonts w:ascii="Century Gothic" w:hAnsi="Century Gothic"/>
                <w:sz w:val="20"/>
                <w:u w:val="single"/>
              </w:rPr>
              <w:t>knowledge organiser</w:t>
            </w:r>
            <w:r w:rsidRPr="00830621">
              <w:rPr>
                <w:rFonts w:ascii="Century Gothic" w:hAnsi="Century Gothic"/>
                <w:sz w:val="20"/>
              </w:rPr>
              <w:t xml:space="preserve"> at the start of every topic.  You need to complete 30-45 minutes of </w:t>
            </w:r>
            <w:r w:rsidRPr="00830621">
              <w:rPr>
                <w:rFonts w:ascii="Century Gothic" w:hAnsi="Century Gothic"/>
                <w:sz w:val="20"/>
                <w:u w:val="single"/>
              </w:rPr>
              <w:t>self-quizzing</w:t>
            </w:r>
            <w:r w:rsidRPr="00830621">
              <w:rPr>
                <w:rFonts w:ascii="Century Gothic" w:hAnsi="Century Gothic"/>
                <w:sz w:val="20"/>
              </w:rPr>
              <w:t xml:space="preserve"> from this every week.  This will be tested with regular </w:t>
            </w:r>
            <w:r w:rsidRPr="00830621">
              <w:rPr>
                <w:rFonts w:ascii="Century Gothic" w:hAnsi="Century Gothic"/>
                <w:sz w:val="20"/>
                <w:u w:val="single"/>
              </w:rPr>
              <w:t>knowledge checks</w:t>
            </w:r>
            <w:r w:rsidRPr="00830621">
              <w:rPr>
                <w:rFonts w:ascii="Century Gothic" w:hAnsi="Century Gothic"/>
                <w:sz w:val="20"/>
              </w:rPr>
              <w:t xml:space="preserve"> in lessons.  </w:t>
            </w:r>
          </w:p>
          <w:p w:rsidR="00443BEC" w:rsidRPr="00830621" w:rsidRDefault="00443BEC" w:rsidP="00830621">
            <w:pPr>
              <w:widowControl w:val="0"/>
              <w:pBdr>
                <w:top w:val="nil"/>
                <w:left w:val="nil"/>
                <w:bottom w:val="nil"/>
                <w:right w:val="nil"/>
                <w:between w:val="nil"/>
              </w:pBdr>
              <w:spacing w:line="240" w:lineRule="auto"/>
              <w:contextualSpacing w:val="0"/>
              <w:rPr>
                <w:rFonts w:ascii="Century Gothic" w:hAnsi="Century Gothic"/>
                <w:sz w:val="20"/>
              </w:rPr>
            </w:pPr>
          </w:p>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As the year goes on, you should continue to include previous topic knowledge organise</w:t>
            </w:r>
            <w:r w:rsidRPr="00830621">
              <w:rPr>
                <w:rFonts w:ascii="Century Gothic" w:hAnsi="Century Gothic"/>
                <w:sz w:val="20"/>
              </w:rPr>
              <w:t xml:space="preserve">rs in your self-quizzing.  </w:t>
            </w:r>
            <w:r w:rsidRPr="00830621">
              <w:rPr>
                <w:rFonts w:ascii="Century Gothic" w:hAnsi="Century Gothic"/>
                <w:sz w:val="20"/>
                <w:highlight w:val="yellow"/>
              </w:rPr>
              <w:t xml:space="preserve"> </w:t>
            </w:r>
          </w:p>
        </w:tc>
      </w:tr>
      <w:tr w:rsidR="00443BEC" w:rsidRPr="00830621" w:rsidTr="00830621">
        <w:tc>
          <w:tcPr>
            <w:tcW w:w="1701"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i/>
                <w:sz w:val="20"/>
              </w:rPr>
            </w:pPr>
            <w:r w:rsidRPr="00830621">
              <w:rPr>
                <w:rFonts w:ascii="Century Gothic" w:hAnsi="Century Gothic"/>
                <w:i/>
                <w:sz w:val="20"/>
              </w:rPr>
              <w:t>Optional</w:t>
            </w:r>
          </w:p>
        </w:tc>
        <w:tc>
          <w:tcPr>
            <w:tcW w:w="8647"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 xml:space="preserve">Students can also choose to complete enrichment tasks from each topic’s </w:t>
            </w:r>
            <w:r w:rsidRPr="00830621">
              <w:rPr>
                <w:rFonts w:ascii="Century Gothic" w:hAnsi="Century Gothic"/>
                <w:sz w:val="20"/>
                <w:u w:val="single"/>
              </w:rPr>
              <w:t>homework grid</w:t>
            </w:r>
            <w:r w:rsidRPr="00830621">
              <w:rPr>
                <w:rFonts w:ascii="Century Gothic" w:hAnsi="Century Gothic"/>
                <w:sz w:val="20"/>
              </w:rPr>
              <w:t xml:space="preserve">.  </w:t>
            </w:r>
            <w:r w:rsidRPr="00830621">
              <w:rPr>
                <w:rFonts w:ascii="Century Gothic" w:hAnsi="Century Gothic"/>
                <w:sz w:val="20"/>
              </w:rPr>
              <w:t xml:space="preserve">House points will be awarded for this extra effort.  Students who are aiming to exceed the expected standard, or need to catch up on missed work, should complete at least one of these enrichment tasks for every topic.  </w:t>
            </w:r>
          </w:p>
        </w:tc>
      </w:tr>
    </w:tbl>
    <w:p w:rsidR="00443BEC" w:rsidRPr="00830621" w:rsidRDefault="00443BEC">
      <w:pPr>
        <w:contextualSpacing w:val="0"/>
        <w:rPr>
          <w:rFonts w:ascii="Century Gothic" w:hAnsi="Century Gothic"/>
          <w:sz w:val="16"/>
        </w:rPr>
      </w:pPr>
    </w:p>
    <w:tbl>
      <w:tblPr>
        <w:tblStyle w:val="a2"/>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8647"/>
      </w:tblGrid>
      <w:tr w:rsidR="00443BEC" w:rsidRPr="00830621" w:rsidTr="00830621">
        <w:tc>
          <w:tcPr>
            <w:tcW w:w="1701"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b/>
                <w:sz w:val="20"/>
              </w:rPr>
            </w:pPr>
            <w:r w:rsidRPr="00830621">
              <w:rPr>
                <w:rFonts w:ascii="Century Gothic" w:hAnsi="Century Gothic"/>
                <w:b/>
                <w:sz w:val="20"/>
              </w:rPr>
              <w:t>Assessment</w:t>
            </w:r>
          </w:p>
        </w:tc>
        <w:tc>
          <w:tcPr>
            <w:tcW w:w="8647"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jc w:val="center"/>
              <w:rPr>
                <w:rFonts w:ascii="Century Gothic" w:hAnsi="Century Gothic"/>
                <w:i/>
                <w:sz w:val="20"/>
              </w:rPr>
            </w:pPr>
            <w:r w:rsidRPr="00830621">
              <w:rPr>
                <w:rFonts w:ascii="Century Gothic" w:hAnsi="Century Gothic"/>
                <w:i/>
                <w:sz w:val="20"/>
              </w:rPr>
              <w:t xml:space="preserve">Baseline and Exam 1 dates will be </w:t>
            </w:r>
            <w:r>
              <w:rPr>
                <w:rFonts w:ascii="Century Gothic" w:hAnsi="Century Gothic"/>
                <w:i/>
                <w:sz w:val="20"/>
              </w:rPr>
              <w:t>available</w:t>
            </w:r>
            <w:r w:rsidRPr="00830621">
              <w:rPr>
                <w:rFonts w:ascii="Century Gothic" w:hAnsi="Century Gothic"/>
                <w:i/>
                <w:sz w:val="20"/>
              </w:rPr>
              <w:t xml:space="preserve"> </w:t>
            </w:r>
            <w:r>
              <w:rPr>
                <w:rFonts w:ascii="Century Gothic" w:hAnsi="Century Gothic"/>
                <w:i/>
                <w:sz w:val="20"/>
              </w:rPr>
              <w:t>on</w:t>
            </w:r>
            <w:r w:rsidRPr="00830621">
              <w:rPr>
                <w:rFonts w:ascii="Century Gothic" w:hAnsi="Century Gothic"/>
                <w:i/>
                <w:sz w:val="20"/>
              </w:rPr>
              <w:t xml:space="preserve"> Google Classroom.  Exam 2 dates will be </w:t>
            </w:r>
            <w:r>
              <w:rPr>
                <w:rFonts w:ascii="Century Gothic" w:hAnsi="Century Gothic"/>
                <w:i/>
                <w:sz w:val="20"/>
              </w:rPr>
              <w:t>available</w:t>
            </w:r>
            <w:r w:rsidRPr="00830621">
              <w:rPr>
                <w:rFonts w:ascii="Century Gothic" w:hAnsi="Century Gothic"/>
                <w:i/>
                <w:sz w:val="20"/>
              </w:rPr>
              <w:t xml:space="preserve"> </w:t>
            </w:r>
            <w:r>
              <w:rPr>
                <w:rFonts w:ascii="Century Gothic" w:hAnsi="Century Gothic"/>
                <w:i/>
                <w:sz w:val="20"/>
              </w:rPr>
              <w:t>on</w:t>
            </w:r>
            <w:r w:rsidRPr="00830621">
              <w:rPr>
                <w:rFonts w:ascii="Century Gothic" w:hAnsi="Century Gothic"/>
                <w:i/>
                <w:sz w:val="20"/>
              </w:rPr>
              <w:t xml:space="preserve"> the whole school exam timetable and Google Classroom.</w:t>
            </w:r>
          </w:p>
        </w:tc>
      </w:tr>
      <w:tr w:rsidR="00443BEC" w:rsidRPr="00830621" w:rsidTr="00830621">
        <w:trPr>
          <w:trHeight w:val="420"/>
        </w:trPr>
        <w:tc>
          <w:tcPr>
            <w:tcW w:w="10348" w:type="dxa"/>
            <w:gridSpan w:val="2"/>
            <w:shd w:val="clear" w:color="auto" w:fill="auto"/>
            <w:tcMar>
              <w:top w:w="100" w:type="dxa"/>
              <w:left w:w="100" w:type="dxa"/>
              <w:bottom w:w="100" w:type="dxa"/>
              <w:right w:w="100" w:type="dxa"/>
            </w:tcMar>
            <w:vAlign w:val="center"/>
          </w:tcPr>
          <w:p w:rsidR="00443BEC" w:rsidRPr="00830621" w:rsidRDefault="00830621" w:rsidP="00830621">
            <w:pPr>
              <w:widowControl w:val="0"/>
              <w:spacing w:line="240" w:lineRule="auto"/>
              <w:contextualSpacing w:val="0"/>
              <w:rPr>
                <w:rFonts w:ascii="Century Gothic" w:hAnsi="Century Gothic"/>
                <w:sz w:val="20"/>
              </w:rPr>
            </w:pPr>
            <w:r w:rsidRPr="00830621">
              <w:rPr>
                <w:rFonts w:ascii="Century Gothic" w:hAnsi="Century Gothic"/>
                <w:sz w:val="20"/>
              </w:rPr>
              <w:t>All 3 assessments share the same format:</w:t>
            </w:r>
          </w:p>
          <w:p w:rsidR="00443BEC" w:rsidRPr="00830621" w:rsidRDefault="00830621" w:rsidP="00830621">
            <w:pPr>
              <w:widowControl w:val="0"/>
              <w:numPr>
                <w:ilvl w:val="0"/>
                <w:numId w:val="4"/>
              </w:numPr>
              <w:spacing w:line="240" w:lineRule="auto"/>
              <w:rPr>
                <w:rFonts w:ascii="Century Gothic" w:hAnsi="Century Gothic"/>
                <w:sz w:val="20"/>
              </w:rPr>
            </w:pPr>
            <w:r w:rsidRPr="00830621">
              <w:rPr>
                <w:rFonts w:ascii="Century Gothic" w:hAnsi="Century Gothic"/>
                <w:sz w:val="20"/>
              </w:rPr>
              <w:t>1 hour long, in class</w:t>
            </w:r>
          </w:p>
          <w:p w:rsidR="00443BEC" w:rsidRPr="00830621" w:rsidRDefault="00830621" w:rsidP="00830621">
            <w:pPr>
              <w:widowControl w:val="0"/>
              <w:numPr>
                <w:ilvl w:val="0"/>
                <w:numId w:val="4"/>
              </w:numPr>
              <w:spacing w:line="240" w:lineRule="auto"/>
              <w:rPr>
                <w:rFonts w:ascii="Century Gothic" w:hAnsi="Century Gothic"/>
                <w:sz w:val="20"/>
              </w:rPr>
            </w:pPr>
            <w:r w:rsidRPr="00830621">
              <w:rPr>
                <w:rFonts w:ascii="Century Gothic" w:hAnsi="Century Gothic"/>
                <w:sz w:val="20"/>
              </w:rPr>
              <w:t>Sections for History, Geography and REP</w:t>
            </w:r>
          </w:p>
          <w:p w:rsidR="00443BEC" w:rsidRPr="00830621" w:rsidRDefault="00830621" w:rsidP="00830621">
            <w:pPr>
              <w:widowControl w:val="0"/>
              <w:numPr>
                <w:ilvl w:val="0"/>
                <w:numId w:val="4"/>
              </w:numPr>
              <w:spacing w:line="240" w:lineRule="auto"/>
              <w:rPr>
                <w:rFonts w:ascii="Century Gothic" w:hAnsi="Century Gothic"/>
                <w:sz w:val="20"/>
              </w:rPr>
            </w:pPr>
            <w:r w:rsidRPr="00830621">
              <w:rPr>
                <w:rFonts w:ascii="Century Gothic" w:hAnsi="Century Gothic"/>
                <w:sz w:val="20"/>
              </w:rPr>
              <w:t>Multiple choice and short answer questions testing knowledge recall from the start of the year</w:t>
            </w:r>
          </w:p>
          <w:p w:rsidR="00443BEC" w:rsidRPr="00830621" w:rsidRDefault="00830621" w:rsidP="00830621">
            <w:pPr>
              <w:widowControl w:val="0"/>
              <w:numPr>
                <w:ilvl w:val="0"/>
                <w:numId w:val="4"/>
              </w:numPr>
              <w:spacing w:line="240" w:lineRule="auto"/>
              <w:rPr>
                <w:rFonts w:ascii="Century Gothic" w:hAnsi="Century Gothic"/>
                <w:sz w:val="20"/>
              </w:rPr>
            </w:pPr>
            <w:r w:rsidRPr="00830621">
              <w:rPr>
                <w:rFonts w:ascii="Century Gothic" w:hAnsi="Century Gothic"/>
                <w:sz w:val="20"/>
              </w:rPr>
              <w:t>Extended response questions testing written communication and argument skills</w:t>
            </w:r>
          </w:p>
        </w:tc>
      </w:tr>
      <w:tr w:rsidR="00443BEC" w:rsidRPr="00830621" w:rsidTr="00830621">
        <w:tc>
          <w:tcPr>
            <w:tcW w:w="1701"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Baseline - September</w:t>
            </w:r>
          </w:p>
        </w:tc>
        <w:tc>
          <w:tcPr>
            <w:tcW w:w="8647" w:type="dxa"/>
            <w:shd w:val="clear" w:color="auto" w:fill="auto"/>
            <w:tcMar>
              <w:top w:w="100" w:type="dxa"/>
              <w:left w:w="100" w:type="dxa"/>
              <w:bottom w:w="100" w:type="dxa"/>
              <w:right w:w="100" w:type="dxa"/>
            </w:tcMar>
            <w:vAlign w:val="center"/>
          </w:tcPr>
          <w:p w:rsidR="00443BEC" w:rsidRPr="00830621" w:rsidRDefault="00830621" w:rsidP="00830621">
            <w:pPr>
              <w:widowControl w:val="0"/>
              <w:numPr>
                <w:ilvl w:val="0"/>
                <w:numId w:val="2"/>
              </w:numPr>
              <w:pBdr>
                <w:top w:val="nil"/>
                <w:left w:val="nil"/>
                <w:bottom w:val="nil"/>
                <w:right w:val="nil"/>
                <w:between w:val="nil"/>
              </w:pBdr>
              <w:spacing w:line="240" w:lineRule="auto"/>
              <w:ind w:left="425" w:hanging="435"/>
              <w:rPr>
                <w:rFonts w:ascii="Century Gothic" w:hAnsi="Century Gothic"/>
                <w:sz w:val="20"/>
              </w:rPr>
            </w:pPr>
            <w:r w:rsidRPr="00830621">
              <w:rPr>
                <w:rFonts w:ascii="Century Gothic" w:hAnsi="Century Gothic"/>
                <w:sz w:val="20"/>
              </w:rPr>
              <w:t>How well can you remember information covered in the past month?</w:t>
            </w:r>
          </w:p>
          <w:p w:rsidR="00443BEC" w:rsidRPr="00830621" w:rsidRDefault="00830621" w:rsidP="00830621">
            <w:pPr>
              <w:widowControl w:val="0"/>
              <w:numPr>
                <w:ilvl w:val="0"/>
                <w:numId w:val="2"/>
              </w:numPr>
              <w:pBdr>
                <w:top w:val="nil"/>
                <w:left w:val="nil"/>
                <w:bottom w:val="nil"/>
                <w:right w:val="nil"/>
                <w:between w:val="nil"/>
              </w:pBdr>
              <w:spacing w:line="240" w:lineRule="auto"/>
              <w:ind w:left="425" w:hanging="435"/>
              <w:rPr>
                <w:rFonts w:ascii="Century Gothic" w:hAnsi="Century Gothic"/>
                <w:sz w:val="20"/>
              </w:rPr>
            </w:pPr>
            <w:r w:rsidRPr="00830621">
              <w:rPr>
                <w:rFonts w:ascii="Century Gothic" w:hAnsi="Century Gothic"/>
                <w:sz w:val="20"/>
              </w:rPr>
              <w:t>How much support do you need to write in full sentences and develop your ideas into paragraphs with examples and explanations?</w:t>
            </w:r>
          </w:p>
        </w:tc>
      </w:tr>
      <w:tr w:rsidR="00443BEC" w:rsidRPr="00830621" w:rsidTr="00830621">
        <w:tc>
          <w:tcPr>
            <w:tcW w:w="1701"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Exam 1 - December</w:t>
            </w:r>
          </w:p>
        </w:tc>
        <w:tc>
          <w:tcPr>
            <w:tcW w:w="8647" w:type="dxa"/>
            <w:shd w:val="clear" w:color="auto" w:fill="auto"/>
            <w:tcMar>
              <w:top w:w="100" w:type="dxa"/>
              <w:left w:w="100" w:type="dxa"/>
              <w:bottom w:w="100" w:type="dxa"/>
              <w:right w:w="100" w:type="dxa"/>
            </w:tcMar>
            <w:vAlign w:val="center"/>
          </w:tcPr>
          <w:p w:rsidR="00443BEC" w:rsidRPr="00830621" w:rsidRDefault="00830621" w:rsidP="00830621">
            <w:pPr>
              <w:widowControl w:val="0"/>
              <w:numPr>
                <w:ilvl w:val="0"/>
                <w:numId w:val="1"/>
              </w:numPr>
              <w:pBdr>
                <w:top w:val="nil"/>
                <w:left w:val="nil"/>
                <w:bottom w:val="nil"/>
                <w:right w:val="nil"/>
                <w:between w:val="nil"/>
              </w:pBdr>
              <w:spacing w:line="240" w:lineRule="auto"/>
              <w:ind w:left="425" w:hanging="435"/>
              <w:rPr>
                <w:rFonts w:ascii="Century Gothic" w:hAnsi="Century Gothic"/>
                <w:sz w:val="20"/>
              </w:rPr>
            </w:pPr>
            <w:r w:rsidRPr="00830621">
              <w:rPr>
                <w:rFonts w:ascii="Century Gothic" w:hAnsi="Century Gothic"/>
                <w:sz w:val="20"/>
              </w:rPr>
              <w:t>How well can you remember information covered in the past 3 months?</w:t>
            </w:r>
          </w:p>
          <w:p w:rsidR="00443BEC" w:rsidRPr="00830621" w:rsidRDefault="00830621" w:rsidP="00830621">
            <w:pPr>
              <w:widowControl w:val="0"/>
              <w:numPr>
                <w:ilvl w:val="0"/>
                <w:numId w:val="1"/>
              </w:numPr>
              <w:pBdr>
                <w:top w:val="nil"/>
                <w:left w:val="nil"/>
                <w:bottom w:val="nil"/>
                <w:right w:val="nil"/>
                <w:between w:val="nil"/>
              </w:pBdr>
              <w:spacing w:line="240" w:lineRule="auto"/>
              <w:ind w:left="425" w:hanging="435"/>
              <w:rPr>
                <w:rFonts w:ascii="Century Gothic" w:hAnsi="Century Gothic"/>
                <w:sz w:val="20"/>
              </w:rPr>
            </w:pPr>
            <w:r w:rsidRPr="00830621">
              <w:rPr>
                <w:rFonts w:ascii="Century Gothic" w:hAnsi="Century Gothic"/>
                <w:sz w:val="20"/>
              </w:rPr>
              <w:t xml:space="preserve">Are you able to make points using expert language?  </w:t>
            </w:r>
          </w:p>
          <w:p w:rsidR="00443BEC" w:rsidRPr="00830621" w:rsidRDefault="00830621" w:rsidP="00830621">
            <w:pPr>
              <w:widowControl w:val="0"/>
              <w:numPr>
                <w:ilvl w:val="0"/>
                <w:numId w:val="1"/>
              </w:numPr>
              <w:pBdr>
                <w:top w:val="nil"/>
                <w:left w:val="nil"/>
                <w:bottom w:val="nil"/>
                <w:right w:val="nil"/>
                <w:between w:val="nil"/>
              </w:pBdr>
              <w:spacing w:line="240" w:lineRule="auto"/>
              <w:ind w:left="425" w:hanging="435"/>
              <w:rPr>
                <w:rFonts w:ascii="Century Gothic" w:hAnsi="Century Gothic"/>
                <w:sz w:val="20"/>
              </w:rPr>
            </w:pPr>
            <w:r w:rsidRPr="00830621">
              <w:rPr>
                <w:rFonts w:ascii="Century Gothic" w:hAnsi="Century Gothic"/>
                <w:sz w:val="20"/>
              </w:rPr>
              <w:t>When prompted, do you include specific evidence or examples to support your points?</w:t>
            </w:r>
          </w:p>
        </w:tc>
      </w:tr>
      <w:tr w:rsidR="00443BEC" w:rsidRPr="00830621" w:rsidTr="00830621">
        <w:tc>
          <w:tcPr>
            <w:tcW w:w="1701" w:type="dxa"/>
            <w:shd w:val="clear" w:color="auto" w:fill="auto"/>
            <w:tcMar>
              <w:top w:w="100" w:type="dxa"/>
              <w:left w:w="100" w:type="dxa"/>
              <w:bottom w:w="100" w:type="dxa"/>
              <w:right w:w="100" w:type="dxa"/>
            </w:tcMar>
            <w:vAlign w:val="center"/>
          </w:tcPr>
          <w:p w:rsidR="00443BEC" w:rsidRPr="00830621" w:rsidRDefault="00830621" w:rsidP="00830621">
            <w:pPr>
              <w:widowControl w:val="0"/>
              <w:pBdr>
                <w:top w:val="nil"/>
                <w:left w:val="nil"/>
                <w:bottom w:val="nil"/>
                <w:right w:val="nil"/>
                <w:between w:val="nil"/>
              </w:pBdr>
              <w:spacing w:line="240" w:lineRule="auto"/>
              <w:contextualSpacing w:val="0"/>
              <w:rPr>
                <w:rFonts w:ascii="Century Gothic" w:hAnsi="Century Gothic"/>
                <w:sz w:val="20"/>
              </w:rPr>
            </w:pPr>
            <w:r w:rsidRPr="00830621">
              <w:rPr>
                <w:rFonts w:ascii="Century Gothic" w:hAnsi="Century Gothic"/>
                <w:sz w:val="20"/>
              </w:rPr>
              <w:t>Exam 2 - June</w:t>
            </w:r>
          </w:p>
        </w:tc>
        <w:tc>
          <w:tcPr>
            <w:tcW w:w="8647" w:type="dxa"/>
            <w:shd w:val="clear" w:color="auto" w:fill="auto"/>
            <w:tcMar>
              <w:top w:w="100" w:type="dxa"/>
              <w:left w:w="100" w:type="dxa"/>
              <w:bottom w:w="100" w:type="dxa"/>
              <w:right w:w="100" w:type="dxa"/>
            </w:tcMar>
            <w:vAlign w:val="center"/>
          </w:tcPr>
          <w:p w:rsidR="00443BEC" w:rsidRPr="00830621" w:rsidRDefault="00830621" w:rsidP="00830621">
            <w:pPr>
              <w:widowControl w:val="0"/>
              <w:numPr>
                <w:ilvl w:val="0"/>
                <w:numId w:val="3"/>
              </w:numPr>
              <w:pBdr>
                <w:top w:val="nil"/>
                <w:left w:val="nil"/>
                <w:bottom w:val="nil"/>
                <w:right w:val="nil"/>
                <w:between w:val="nil"/>
              </w:pBdr>
              <w:spacing w:line="240" w:lineRule="auto"/>
              <w:ind w:left="425" w:hanging="435"/>
              <w:rPr>
                <w:rFonts w:ascii="Century Gothic" w:hAnsi="Century Gothic"/>
                <w:sz w:val="20"/>
              </w:rPr>
            </w:pPr>
            <w:r w:rsidRPr="00830621">
              <w:rPr>
                <w:rFonts w:ascii="Century Gothic" w:hAnsi="Century Gothic"/>
                <w:sz w:val="20"/>
              </w:rPr>
              <w:t xml:space="preserve">How well can you remember information covered since </w:t>
            </w:r>
            <w:r>
              <w:rPr>
                <w:rFonts w:ascii="Century Gothic" w:hAnsi="Century Gothic"/>
                <w:sz w:val="20"/>
              </w:rPr>
              <w:t>September?</w:t>
            </w:r>
          </w:p>
          <w:p w:rsidR="00443BEC" w:rsidRPr="00830621" w:rsidRDefault="00830621" w:rsidP="00830621">
            <w:pPr>
              <w:widowControl w:val="0"/>
              <w:numPr>
                <w:ilvl w:val="0"/>
                <w:numId w:val="3"/>
              </w:numPr>
              <w:pBdr>
                <w:top w:val="nil"/>
                <w:left w:val="nil"/>
                <w:bottom w:val="nil"/>
                <w:right w:val="nil"/>
                <w:between w:val="nil"/>
              </w:pBdr>
              <w:spacing w:line="240" w:lineRule="auto"/>
              <w:ind w:left="425" w:hanging="435"/>
              <w:rPr>
                <w:rFonts w:ascii="Century Gothic" w:hAnsi="Century Gothic"/>
                <w:sz w:val="20"/>
              </w:rPr>
            </w:pPr>
            <w:r w:rsidRPr="00830621">
              <w:rPr>
                <w:rFonts w:ascii="Century Gothic" w:hAnsi="Century Gothic"/>
                <w:sz w:val="20"/>
              </w:rPr>
              <w:t>Are you able to make points using expert language?</w:t>
            </w:r>
          </w:p>
          <w:p w:rsidR="00443BEC" w:rsidRPr="00830621" w:rsidRDefault="00830621" w:rsidP="00830621">
            <w:pPr>
              <w:widowControl w:val="0"/>
              <w:numPr>
                <w:ilvl w:val="0"/>
                <w:numId w:val="3"/>
              </w:numPr>
              <w:pBdr>
                <w:top w:val="nil"/>
                <w:left w:val="nil"/>
                <w:bottom w:val="nil"/>
                <w:right w:val="nil"/>
                <w:between w:val="nil"/>
              </w:pBdr>
              <w:spacing w:line="240" w:lineRule="auto"/>
              <w:ind w:left="425" w:hanging="435"/>
              <w:rPr>
                <w:rFonts w:ascii="Century Gothic" w:hAnsi="Century Gothic"/>
                <w:sz w:val="20"/>
              </w:rPr>
            </w:pPr>
            <w:r w:rsidRPr="00830621">
              <w:rPr>
                <w:rFonts w:ascii="Century Gothic" w:hAnsi="Century Gothic"/>
                <w:sz w:val="20"/>
              </w:rPr>
              <w:t>Do you routinely use specific evidence or examples to support your points?</w:t>
            </w:r>
          </w:p>
          <w:p w:rsidR="00443BEC" w:rsidRPr="00830621" w:rsidRDefault="00830621" w:rsidP="00830621">
            <w:pPr>
              <w:widowControl w:val="0"/>
              <w:numPr>
                <w:ilvl w:val="0"/>
                <w:numId w:val="3"/>
              </w:numPr>
              <w:pBdr>
                <w:top w:val="nil"/>
                <w:left w:val="nil"/>
                <w:bottom w:val="nil"/>
                <w:right w:val="nil"/>
                <w:between w:val="nil"/>
              </w:pBdr>
              <w:spacing w:line="240" w:lineRule="auto"/>
              <w:ind w:left="425" w:hanging="435"/>
              <w:rPr>
                <w:rFonts w:ascii="Century Gothic" w:hAnsi="Century Gothic"/>
                <w:sz w:val="20"/>
              </w:rPr>
            </w:pPr>
            <w:r w:rsidRPr="00830621">
              <w:rPr>
                <w:rFonts w:ascii="Century Gothic" w:hAnsi="Century Gothic"/>
                <w:sz w:val="20"/>
              </w:rPr>
              <w:t xml:space="preserve">When prompted, do you explain how your evidence supports your point and link it back to the question?  </w:t>
            </w:r>
          </w:p>
        </w:tc>
      </w:tr>
    </w:tbl>
    <w:p w:rsidR="00443BEC" w:rsidRPr="00830621" w:rsidRDefault="00443BEC" w:rsidP="00830621">
      <w:pPr>
        <w:contextualSpacing w:val="0"/>
        <w:rPr>
          <w:rFonts w:ascii="Century Gothic" w:hAnsi="Century Gothic"/>
          <w:sz w:val="2"/>
        </w:rPr>
      </w:pPr>
      <w:bookmarkStart w:id="0" w:name="_GoBack"/>
      <w:bookmarkEnd w:id="0"/>
    </w:p>
    <w:sectPr w:rsidR="00443BEC" w:rsidRPr="00830621" w:rsidSect="00E533C8">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F31C7"/>
    <w:multiLevelType w:val="multilevel"/>
    <w:tmpl w:val="949CC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FA35C3"/>
    <w:multiLevelType w:val="multilevel"/>
    <w:tmpl w:val="579C8A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4BDD28B8"/>
    <w:multiLevelType w:val="multilevel"/>
    <w:tmpl w:val="9142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2B72B9"/>
    <w:multiLevelType w:val="multilevel"/>
    <w:tmpl w:val="022EE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4"/>
  </w:compat>
  <w:rsids>
    <w:rsidRoot w:val="00443BEC"/>
    <w:rsid w:val="00443BEC"/>
    <w:rsid w:val="00830621"/>
    <w:rsid w:val="00E5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1B877-D650-4334-A753-2519AE65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Almey</cp:lastModifiedBy>
  <cp:revision>2</cp:revision>
  <dcterms:created xsi:type="dcterms:W3CDTF">2018-07-10T07:24:00Z</dcterms:created>
  <dcterms:modified xsi:type="dcterms:W3CDTF">2018-07-10T07:57:00Z</dcterms:modified>
</cp:coreProperties>
</file>